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449"/>
        <w:gridCol w:w="7550"/>
      </w:tblGrid>
      <w:tr w:rsidR="004D0CC1" w14:paraId="57AC558B" w14:textId="77777777" w:rsidTr="00526585">
        <w:tc>
          <w:tcPr>
            <w:tcW w:w="7726" w:type="dxa"/>
          </w:tcPr>
          <w:p w14:paraId="0BE8A6CF" w14:textId="564AA8C4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7727" w:type="dxa"/>
          </w:tcPr>
          <w:p w14:paraId="77541AAE" w14:textId="77777777" w:rsidR="004D0CC1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ПРИЛОЖЕНИЕ</w:t>
            </w:r>
          </w:p>
          <w:p w14:paraId="709069FD" w14:textId="77777777" w:rsidR="006904AE" w:rsidRPr="00526585" w:rsidRDefault="006904AE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  <w:p w14:paraId="6F3EF496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к методике прогнозирования поступлений</w:t>
            </w:r>
          </w:p>
          <w:p w14:paraId="5D3A0B10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доходов в местный бюджет, главным</w:t>
            </w:r>
          </w:p>
          <w:p w14:paraId="16C7464C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администратором которых является</w:t>
            </w:r>
          </w:p>
          <w:p w14:paraId="75E09125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администрация Стародеревянковского</w:t>
            </w:r>
          </w:p>
          <w:p w14:paraId="432D39D8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сельского поселения Каневского района</w:t>
            </w:r>
          </w:p>
          <w:p w14:paraId="3910E19F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095AABF6" w14:textId="77777777" w:rsidR="004D0CC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  <w:lang w:eastAsia="ru-RU"/>
        </w:rPr>
      </w:pPr>
    </w:p>
    <w:p w14:paraId="7683B682" w14:textId="77777777" w:rsidR="004D0CC1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>Методика</w:t>
      </w:r>
    </w:p>
    <w:p w14:paraId="35FD97A2" w14:textId="77777777" w:rsidR="004D0CC1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прогнозирования поступлений доходов в бюджет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Стародеревянковского</w:t>
      </w: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14:paraId="5CAEE5CF" w14:textId="77777777" w:rsidR="004D0CC1" w:rsidRPr="00ED51FF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Каневского района</w:t>
      </w:r>
    </w:p>
    <w:p w14:paraId="3CB32CBC" w14:textId="77777777" w:rsidR="004D0CC1" w:rsidRPr="00ED51FF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1268"/>
        <w:gridCol w:w="2345"/>
        <w:gridCol w:w="1255"/>
        <w:gridCol w:w="2520"/>
        <w:gridCol w:w="1620"/>
        <w:gridCol w:w="1260"/>
        <w:gridCol w:w="3060"/>
        <w:gridCol w:w="900"/>
      </w:tblGrid>
      <w:tr w:rsidR="004D0CC1" w:rsidRPr="00B7264C" w14:paraId="746F239B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0FC6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5611F2D9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975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 доходов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A331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главного администратора доходов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3F6E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</w:t>
              </w:r>
            </w:hyperlink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1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3462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r:id="rId7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 доходов</w:t>
              </w:r>
            </w:hyperlink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49C7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метода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2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1748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3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03A5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Алгоритм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4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109D4C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D0CC1" w:rsidRPr="00B7264C" w14:paraId="1E68D94E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D795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6D15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A56F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4EE5" w14:textId="77777777" w:rsidR="004D0CC1" w:rsidRPr="00B52A64" w:rsidRDefault="004D0CC1" w:rsidP="00236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108 07175 010000 110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6A2D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4007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13CC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6F58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CE74F0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14:paraId="139D0E6B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4F11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0ED3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91B6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E3E2" w14:textId="77777777" w:rsidR="004D0CC1" w:rsidRPr="00B52A64" w:rsidRDefault="004D0CC1" w:rsidP="00236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111 01050 10 0000 120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3D2D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или дивидендов по акциям, принадлежащим сельским поселениям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CCA6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методом усреднения и индексации на основании данных отчета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EC52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F4D4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предшествующих текущему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A708F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имеют постоянного характе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 поступления и установленных ставок</w:t>
            </w:r>
          </w:p>
        </w:tc>
      </w:tr>
      <w:tr w:rsidR="004D0CC1" w:rsidRPr="00B7264C" w14:paraId="7AC3C4F7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EB00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2776" w14:textId="77777777"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7FC7" w14:textId="77777777"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F20C" w14:textId="77777777"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1 11 07015 10 0000 120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A0D5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E991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1F84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DB7F" w14:textId="77777777" w:rsidR="004D0CC1" w:rsidRPr="00B7264C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9A174" w14:textId="77777777" w:rsidR="004D0CC1" w:rsidRPr="00B7264C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14:paraId="7451318D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322A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479B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D0AF" w14:textId="77777777"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BF70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111 02033 10 0000 120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FAE2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B014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D265" w14:textId="77777777"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5272" w14:textId="77777777"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 прогнозируемый объем доходов;</w:t>
            </w:r>
          </w:p>
          <w:p w14:paraId="6DADACAA" w14:textId="77777777"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i- тому   договору аренды;</w:t>
            </w:r>
          </w:p>
          <w:p w14:paraId="3AC5DA03" w14:textId="77777777"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 – прогнозируемые поступления в виде неисполненных обязательств (недоимки), возможной к взысканию;</w:t>
            </w:r>
          </w:p>
          <w:p w14:paraId="5349806D" w14:textId="77777777"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В1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0BF8C" w14:textId="77777777"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Показатели прогнозных поступлений, указанных в настоящем пункте доходов в текущем финансовом году могут быть скорректированы в ходе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исполнения местного бюджета с учетом условий заключенных договоров аренды.</w:t>
            </w:r>
          </w:p>
        </w:tc>
      </w:tr>
      <w:tr w:rsidR="004D0CC1" w:rsidRPr="00B7264C" w14:paraId="748E6B60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EA4D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8462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7978" w14:textId="77777777"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D094" w14:textId="77777777"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1 11 02085 10 0000 120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8B64" w14:textId="77777777"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5C10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9864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3893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 прогнозируемый объем доходов;</w:t>
            </w:r>
          </w:p>
          <w:p w14:paraId="3C62502C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i- тому   договору аренды;</w:t>
            </w:r>
          </w:p>
          <w:p w14:paraId="22AA69A0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 – прогнозируемые поступления в виде неисполненных обязательств (недоимки), возможной к взысканию;</w:t>
            </w:r>
          </w:p>
          <w:p w14:paraId="7EA2D718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В1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22A7DC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Показатели прогнозных поступлений, указанных в настоящем пункте доходов в текущем финансовом году могут быть скорректированы в ходе исполнения местног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 бюджета с учетом условий заключенных договоров аренды.</w:t>
            </w:r>
          </w:p>
        </w:tc>
      </w:tr>
      <w:tr w:rsidR="004D0CC1" w:rsidRPr="00B7264C" w14:paraId="1A08968A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3485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8280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141B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513" w14:textId="77777777"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1 11 03050 10 0000 120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B31C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FE69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AF53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14C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 прогнозируемый объем доходов;</w:t>
            </w:r>
          </w:p>
          <w:p w14:paraId="1874CB0D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i- тому   договору аренды;</w:t>
            </w:r>
          </w:p>
          <w:p w14:paraId="539E6E6A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 – прогнозируемые поступления в виде неисполненных обязательств (недоимки), возможной к взысканию;</w:t>
            </w:r>
          </w:p>
          <w:p w14:paraId="7FFEB74A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В1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CA8977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Показатели прогнозных поступлений, указанных в настоящем пункте доходов в текущем финансовом году могут быть скорректированы в ходе исполнения местного бюджета с учетом условий заключенных договоров аренды.</w:t>
            </w:r>
          </w:p>
        </w:tc>
      </w:tr>
      <w:tr w:rsidR="004D0CC1" w:rsidRPr="00B7264C" w14:paraId="567D99C8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ECB8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3EB7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AD39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4D21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1 11 09045 10 0000 120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DAA2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4534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B940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B288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FBBC8F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14:paraId="134543A8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73C9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AF9A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68A8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DA56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111 08050 10 0000 120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DEE6" w14:textId="77777777" w:rsidR="004D0CC1" w:rsidRPr="00B7264C" w:rsidRDefault="004D0CC1" w:rsidP="00340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Средства, получаемые от передачи имущества, находящегося в собственности сельских поселений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( за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E63D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6CFA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A337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A3A23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14:paraId="459F9B16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5015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1D7A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C815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A3A5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111 09035 10 00000 120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DEDC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89AC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4699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67D9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1CCADF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14:paraId="51D322A5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7F2D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8F33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9E07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27D1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111 09080 10 0000 120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5C62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</w:t>
            </w:r>
            <w:r w:rsidRPr="00B7264C">
              <w:rPr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052E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66A4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6C81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E28348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14:paraId="797E8B6D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E457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B3A0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C8AE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A6F5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1 13 01995 10 0000 130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E67D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08F3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2D51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4A81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алгоритм расчета прогнозных показателей соответствующего вида доходов определяется исходя из количества планируемых платных услуг и их стоимости, установленной администрацией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73F4AF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определение количества планируемых платных услуг каждого вида основывается на статистических данных не менее чем за 3 года или за весь период оказания услуги в случае, если он не превышает 3 лет</w:t>
            </w:r>
          </w:p>
        </w:tc>
      </w:tr>
      <w:tr w:rsidR="004D0CC1" w:rsidRPr="00B7264C" w14:paraId="5F9242C8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DB19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035B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9984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4688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1 13 02995 10 0000 130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8042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4E4E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B039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42C9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4B0F2E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14:paraId="20093FDD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E227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B070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69FD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FCAF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114 01050 10 0000 410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7D06" w14:textId="77777777" w:rsidR="004D0CC1" w:rsidRPr="00266DCA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128A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1D4A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5BC1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3AB39D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14:paraId="75FCDC6E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D31C" w14:textId="77777777" w:rsidR="004D0CC1" w:rsidRPr="00B52A64" w:rsidRDefault="004D0CC1" w:rsidP="008E2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9A22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F6B4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FD88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0F57" w14:textId="77777777" w:rsidR="004D0CC1" w:rsidRPr="00266DCA" w:rsidRDefault="00266DC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5AA4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1DD9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C042" w14:textId="77777777" w:rsidR="004D0CC1" w:rsidRPr="00B7264C" w:rsidRDefault="004D0CC1" w:rsidP="00054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6872E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14:paraId="02070D86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574F" w14:textId="77777777"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222D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0632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760B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1 14 02053 10 0000 410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6195" w14:textId="77777777" w:rsidR="004D0CC1" w:rsidRPr="00266DCA" w:rsidRDefault="00266DC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65F3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E66E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EAEA" w14:textId="77777777" w:rsidR="004D0CC1" w:rsidRPr="00B7264C" w:rsidRDefault="004D0CC1" w:rsidP="002D5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A214DC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14:paraId="67B78889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79BC" w14:textId="77777777"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1A02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A11C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759B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B41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358C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1C25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7A94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915004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621AAC07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DCDE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F61B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524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8FC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1 14 02053 10 0000 440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E0E4" w14:textId="77777777" w:rsidR="00266DCA" w:rsidRPr="00266DCA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56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602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747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0E19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517B0565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6A66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AD70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681F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3D3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114 04050 10 0000 420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1331" w14:textId="77777777" w:rsidR="00266DCA" w:rsidRPr="00266DCA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sz w:val="20"/>
                <w:szCs w:val="20"/>
              </w:rPr>
              <w:t>Доходы от продажи нематериальных активов, находящихся  в 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F8B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945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C43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7606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713F2580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DEC3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CE56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78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8DE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1 14 06025 10 0000 430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519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386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3E0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5DD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земельных участков, находящегося в муниципальной собственности, в части реализации земельных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F3C7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231FCE35" w14:textId="77777777" w:rsidTr="00F541C7">
        <w:trPr>
          <w:trHeight w:val="841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86E7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18DE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EB65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470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1 15 02050 10 0000 140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A58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7C9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DB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3D9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3F58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266DCA" w:rsidRPr="00B7264C" w14:paraId="03C415A5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92A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205A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EBD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A9E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1 16 02020 02 0000 140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1D1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474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65C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6E3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 – прогнозируемый объем поступлений доходов в виде штрафов, средств в возмещении ущерба на очередной финансовый год;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A1158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14:paraId="2A85BCD1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0B7F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D596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C26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E3C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1 16 10031 10 0000 140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51A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ушерба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B0B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1AA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203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9B93E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14:paraId="73514EB2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64BB" w14:textId="77777777" w:rsidR="00266DCA" w:rsidRPr="00873A0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4CB9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398A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1EE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1 16 10032 10 0000 140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41F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Прочее возмещение ущерба, причиненного муниципальному имуществу сельского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поселения(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за исключением имущества, закрепленного за муниципальными бюджетными (автономными) учреждениями, унитарными предприятиями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633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532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EA0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A4760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14:paraId="76A7C8A4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068B" w14:textId="77777777" w:rsidR="00266DCA" w:rsidRPr="00873A0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A9FC" w14:textId="77777777" w:rsidR="00266DCA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F7D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13D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1 16 10061 10 0000 140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3118" w14:textId="77777777" w:rsidR="00266DCA" w:rsidRPr="00E30D8D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8D">
              <w:rPr>
                <w:rFonts w:ascii="Times New Roman" w:hAnsi="Times New Roman" w:cs="Times New Roman"/>
                <w:sz w:val="20"/>
                <w:szCs w:val="20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денежные с</w:t>
            </w:r>
            <w:r w:rsidRPr="00E30D8D">
              <w:rPr>
                <w:rFonts w:ascii="Times New Roman" w:hAnsi="Times New Roman" w:cs="Times New Roman"/>
                <w:sz w:val="20"/>
                <w:szCs w:val="20"/>
              </w:rPr>
              <w:t>редства, подлежащие зачислению в бюджет сельского поселения за нарушение законодательства Российской Федерации о контрактной системе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52E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C141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BEF1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005B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14:paraId="24F55132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3E41" w14:textId="77777777" w:rsidR="00266DCA" w:rsidRPr="00F541C7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150F" w14:textId="77777777" w:rsidR="00266DCA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CB4D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FD33" w14:textId="77777777" w:rsidR="00266DCA" w:rsidRPr="0026519F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519F">
              <w:rPr>
                <w:rFonts w:ascii="Times New Roman" w:hAnsi="Times New Roman" w:cs="Times New Roman"/>
                <w:sz w:val="20"/>
                <w:szCs w:val="20"/>
              </w:rPr>
              <w:t>116 10062 10 0000 140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5828" w14:textId="77777777" w:rsidR="00266DCA" w:rsidRPr="00E30D8D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D8D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закупок, товаров, работ, услуг для обеспечения государственных и муниципальных нужд.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E41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9C2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13C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2CAA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14:paraId="7B33342C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AD8C" w14:textId="77777777" w:rsidR="00266DCA" w:rsidRPr="00F541C7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D185" w14:textId="77777777" w:rsidR="00266DCA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7FF5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AD06" w14:textId="77777777" w:rsidR="00266DCA" w:rsidRPr="00671793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116 10081 10 0000 140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A2E9" w14:textId="77777777" w:rsidR="00266DCA" w:rsidRPr="00671793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956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FC5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7B8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32B5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14:paraId="06EA1370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E66" w14:textId="77777777" w:rsidR="00266DCA" w:rsidRPr="00873A0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26FB" w14:textId="77777777" w:rsidR="00266DCA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42A1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CCFE" w14:textId="77777777" w:rsidR="00266DCA" w:rsidRPr="00671793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116 10082 10 0000 140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F015" w14:textId="77777777" w:rsidR="00266DCA" w:rsidRPr="00671793" w:rsidRDefault="00266DCA" w:rsidP="00266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3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6C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E68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B5A0E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14:paraId="7C51AAFE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6389" w14:textId="77777777" w:rsidR="00266DCA" w:rsidRPr="00873A0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7349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7C4E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8C6E" w14:textId="77777777" w:rsidR="00266DCA" w:rsidRPr="00671793" w:rsidRDefault="00266DCA" w:rsidP="00266D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116 11064 01 1000 140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5ED6" w14:textId="77777777" w:rsidR="00266DCA" w:rsidRPr="00266DCA" w:rsidRDefault="00266DCA" w:rsidP="00266D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D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E96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981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BD7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98721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14:paraId="3799E3AD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C057" w14:textId="77777777" w:rsidR="00266DCA" w:rsidRPr="00873A0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29*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C35D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A6FF" w14:textId="77777777" w:rsidR="00266DCA" w:rsidRPr="00671793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40CD" w14:textId="77777777" w:rsidR="00266DCA" w:rsidRPr="00671793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116 07040 10 0000 140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F334" w14:textId="77777777" w:rsidR="00266DCA" w:rsidRPr="009A505A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001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38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13D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668F72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14:paraId="48CABF3B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46D4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AD5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62B8" w14:textId="77777777" w:rsidR="00266DCA" w:rsidRPr="009A505A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28C6" w14:textId="77777777" w:rsidR="00266DCA" w:rsidRPr="009A505A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1 16 07090 10 0000 140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1E8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F35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54E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16C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740AA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6DCA" w:rsidRPr="00B7264C" w14:paraId="29497D25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043D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6EC6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A13B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5A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117 01050 10 0000 180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DCC0" w14:textId="77777777" w:rsidR="00266DCA" w:rsidRPr="009A505A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сельских поселений.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9DB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923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BAF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DBEB2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266DCA" w:rsidRPr="00B7264C" w14:paraId="52155BB0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BD0D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F93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888E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8B6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A8E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AD9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3801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3B6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4C63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266DCA" w:rsidRPr="00B7264C" w14:paraId="0A557503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46C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2F74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711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AA0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117 16000 10 0000 180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1334" w14:textId="77777777" w:rsidR="00266DCA" w:rsidRPr="009A505A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6AC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8F8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51C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4E350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266DCA" w:rsidRPr="00B7264C" w14:paraId="50F5C4AB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A64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598B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2294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75F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2 02 15001 10 0000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25E2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00C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BC8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E9B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7639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5A3C5FD8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C256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64D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36F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C85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2 02 15002 10 0000 150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D68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CAB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CDF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48A1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848C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3B234974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B6B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3F4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B593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7FC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2 02 16001 10 0000 150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B1A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6FD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B99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977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7AE15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00C2CDB0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BD3B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755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B269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6E5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202 25555 10 0000 150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C85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9FC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1CF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10F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98AE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34829FAE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7F86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266D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F45F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B302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202 16549 10 0000 150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2D0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C64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7B7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362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B1B53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67BC2D23" w14:textId="77777777" w:rsidTr="00F541C7">
        <w:trPr>
          <w:trHeight w:val="276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AAB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9D95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01D9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957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202 20077 10 0000 150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891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EEA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7E8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ABE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79B90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66DCA" w:rsidRPr="00B7264C" w14:paraId="1822C9DC" w14:textId="77777777" w:rsidTr="00F541C7">
        <w:trPr>
          <w:trHeight w:val="288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91A0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6EE9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9493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7A2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202 27112 10 0000 150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379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397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A11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D50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8806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23407335" w14:textId="77777777" w:rsidTr="00F541C7">
        <w:trPr>
          <w:trHeight w:val="31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B99E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9AD1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3B84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E68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202 25513 10 0000 150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D65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Субсидии бюджетам сельских поселений на развитие сети учреждений культурно-досугового типа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50E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8C3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AD9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F2A2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66DCA" w:rsidRPr="00B7264C" w14:paraId="2569F606" w14:textId="77777777" w:rsidTr="00F541C7">
        <w:trPr>
          <w:trHeight w:val="31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80B5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9266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033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E6C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202 25576 10 0000 150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27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  обеспечение комплексного развития сельских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D35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577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610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C24B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66DCA" w:rsidRPr="00B7264C" w14:paraId="098EB157" w14:textId="77777777" w:rsidTr="00F541C7">
        <w:trPr>
          <w:trHeight w:val="3779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00B8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8A0F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149F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1A4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4C8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4B3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155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5F1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FEA1B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4CA16FD7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1193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0C5F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556E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2A4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2 02 30024 10 0000 150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DB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D92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039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725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6BE79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23ABAB58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63F8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0B44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184E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31B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267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BB6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81A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0EE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8BCFB2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7077F4F4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13FB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42D3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6CC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A74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202 25519 10 0000 150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081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Субсидия бюджетам сельских поселений на поддержку отрасти культуры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18B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696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08A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6DDB0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5F628BFB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2003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F82B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64B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555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A28">
              <w:rPr>
                <w:rFonts w:ascii="Times New Roman" w:hAnsi="Times New Roman" w:cs="Times New Roman"/>
                <w:sz w:val="20"/>
                <w:szCs w:val="20"/>
              </w:rPr>
              <w:t>202 25467 10 0000 150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CAA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B05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4961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028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BCB4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331520C9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FB91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CC48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C17F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E8B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202 39999 10 0000 150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D4E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субвенции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7A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7A4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323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CAFB3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276CD3FE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9FC0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75B1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0B8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EAA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2 02 40014 10 0000 150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E42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7DF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142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97C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A05F1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6EB8AB79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7A90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9E2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648F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6C22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384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EE2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955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89B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6EEE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20317B8B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35C5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A74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FB8E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549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207 05000 10 0000 150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300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555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811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EF5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A18A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266DCA" w:rsidRPr="00B7264C" w14:paraId="2996C6B6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3D0B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95A8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0C86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36E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83D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E0F2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832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1D7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488EA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266DCA" w:rsidRPr="00B7264C" w14:paraId="7252EFAA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06C4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4E18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ADBB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D5E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2 07 05020 10 0000 150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834B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B5C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665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14E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316E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266DCA" w:rsidRPr="00B7264C" w14:paraId="21479D39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32B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3860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B23D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8F4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2 07 05030 10 0000 150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445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F4F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20A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D6E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A3DF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266DCA" w:rsidRPr="00B7264C" w14:paraId="52493A8D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569E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CD1B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5940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E14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2 08 05000 10 0000 150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A31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363D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CBA8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B923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3423AC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DCA" w:rsidRPr="00B7264C" w14:paraId="1BDE62AC" w14:textId="77777777" w:rsidTr="00F541C7">
        <w:trPr>
          <w:trHeight w:val="25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0E7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8E06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7A5C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F0C4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219 00000 10 0000 150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64C6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C40A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91B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="004A3D7A">
              <w:rPr>
                <w:noProof/>
                <w:sz w:val="20"/>
                <w:szCs w:val="20"/>
                <w:lang w:eastAsia="ru-RU"/>
              </w:rPr>
              <w:pict w14:anchorId="0C46BB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i1025" type="#_x0000_t75" style="width:39pt;height:18pt;visibility:visible">
                  <v:imagedata r:id="rId8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0541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589A5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Показатели прогнозных поступлений указанных в настоящем пункте доходов в текущем финансовом году могут быть скорректированы в ходе исполнения бюджета администрации с учетом фактического поступления средств в бюджет сельского поселения</w:t>
            </w:r>
          </w:p>
        </w:tc>
      </w:tr>
      <w:tr w:rsidR="00266DCA" w:rsidRPr="00B7264C" w14:paraId="4F0998B6" w14:textId="77777777" w:rsidTr="00F541C7">
        <w:trPr>
          <w:trHeight w:val="276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314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8379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9245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4EA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219 60010 10 0000 150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85C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4852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176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="004A3D7A">
              <w:rPr>
                <w:noProof/>
                <w:sz w:val="20"/>
                <w:szCs w:val="20"/>
                <w:lang w:eastAsia="ru-RU"/>
              </w:rPr>
              <w:pict w14:anchorId="108463BC">
                <v:shape id="_x0000_i1026" type="#_x0000_t75" style="width:39pt;height:18pt;visibility:visible">
                  <v:imagedata r:id="rId8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AB4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C947F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прогнозных поступлений указанных в настоящем пункте доходов в текущем финансовом году могут быть скорректированы в ходе исполнения бюджета администрации с учетом фактического поступления средств в бюджет сельского поселения </w:t>
            </w:r>
          </w:p>
        </w:tc>
      </w:tr>
      <w:tr w:rsidR="00266DCA" w:rsidRPr="00B7264C" w14:paraId="169B5AD1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7062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3983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5598" w14:textId="77777777" w:rsidR="00266DCA" w:rsidRPr="00B52A64" w:rsidRDefault="00266DCA" w:rsidP="00266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7D90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010 60100 10 0000 630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D2E1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от продажи акций и иных форм участия в капитале, находящихся в собственности  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сельских </w:t>
            </w: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EC37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B1B9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0BCE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расчет по совокупности действующих договоров, соглашений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CC982" w14:textId="77777777" w:rsidR="00266DCA" w:rsidRPr="00B7264C" w:rsidRDefault="00266DCA" w:rsidP="00266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F7CE8D" w14:textId="77777777" w:rsidR="004D0CC1" w:rsidRPr="00B52A64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1DBBF421" w14:textId="77777777" w:rsidR="004D0CC1" w:rsidRPr="00E95621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E9167F6" w14:textId="77777777"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5621">
        <w:rPr>
          <w:rFonts w:ascii="Times New Roman" w:hAnsi="Times New Roman" w:cs="Times New Roman"/>
          <w:sz w:val="24"/>
          <w:szCs w:val="24"/>
          <w:lang w:eastAsia="ru-RU"/>
        </w:rPr>
        <w:t>──────────────────────────────</w:t>
      </w:r>
    </w:p>
    <w:p w14:paraId="3B4E1744" w14:textId="77777777"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sub_111111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Код бюджетной </w:t>
      </w:r>
      <w:hyperlink r:id="rId9" w:history="1">
        <w:r w:rsidRPr="00E95621">
          <w:rPr>
            <w:rFonts w:ascii="Times New Roman" w:hAnsi="Times New Roman" w:cs="Times New Roman"/>
            <w:sz w:val="24"/>
            <w:szCs w:val="24"/>
            <w:lang w:eastAsia="ru-RU"/>
          </w:rPr>
          <w:t>классификации доходов</w:t>
        </w:r>
      </w:hyperlink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без пробелов и кода главы главного администратора доходов бюджета.</w:t>
      </w:r>
    </w:p>
    <w:p w14:paraId="3DDF6FCF" w14:textId="77777777"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sub_111112"/>
      <w:bookmarkEnd w:id="0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Характеристика метода расчета прогнозного объема поступлений (определяемая в соответствии с </w:t>
      </w:r>
      <w:hyperlink w:anchor="sub_10033" w:history="1">
        <w:r w:rsidRPr="00E95621">
          <w:rPr>
            <w:rFonts w:ascii="Times New Roman" w:hAnsi="Times New Roman" w:cs="Times New Roman"/>
            <w:sz w:val="24"/>
            <w:szCs w:val="24"/>
            <w:lang w:eastAsia="ru-RU"/>
          </w:rPr>
          <w:t>подпунктом "в" пункта 3</w:t>
        </w:r>
      </w:hyperlink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настоящей к методике прогнозирования поступлений доходов в местный бюджет, главным администратором которых </w:t>
      </w:r>
      <w:proofErr w:type="gramStart"/>
      <w:r w:rsidRPr="00E95621">
        <w:rPr>
          <w:rFonts w:ascii="Times New Roman" w:hAnsi="Times New Roman" w:cs="Times New Roman"/>
          <w:sz w:val="24"/>
          <w:szCs w:val="24"/>
          <w:lang w:eastAsia="ru-RU"/>
        </w:rPr>
        <w:t>является  администрация</w:t>
      </w:r>
      <w:proofErr w:type="gramEnd"/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87AC9">
        <w:rPr>
          <w:rFonts w:ascii="Times New Roman" w:hAnsi="Times New Roman" w:cs="Times New Roman"/>
          <w:sz w:val="24"/>
          <w:szCs w:val="24"/>
          <w:lang w:eastAsia="ru-RU"/>
        </w:rPr>
        <w:t>Стародеревянковского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Каневского района.</w:t>
      </w:r>
    </w:p>
    <w:p w14:paraId="3FD12573" w14:textId="77777777"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sub_111113"/>
      <w:bookmarkEnd w:id="1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Формула расчета прогнозируемого объема поступлений (при наличии).</w:t>
      </w:r>
    </w:p>
    <w:p w14:paraId="55969108" w14:textId="77777777"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sub_111114"/>
      <w:bookmarkEnd w:id="2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Описание фактического алгоритма расчета прогнозируемого объема поступлений (обязательно - в случае отсутствия формулы расчета, по решению главного администратора доходов - в случае наличия формулы расчета).</w:t>
      </w:r>
      <w:bookmarkEnd w:id="3"/>
    </w:p>
    <w:sectPr w:rsidR="004D0CC1" w:rsidRPr="00E95621" w:rsidSect="00151624">
      <w:headerReference w:type="default" r:id="rId10"/>
      <w:footerReference w:type="default" r:id="rId11"/>
      <w:pgSz w:w="16837" w:h="11905" w:orient="landscape"/>
      <w:pgMar w:top="1134" w:right="459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983B0" w14:textId="77777777" w:rsidR="00715550" w:rsidRDefault="00715550">
      <w:pPr>
        <w:spacing w:after="0" w:line="240" w:lineRule="auto"/>
      </w:pPr>
      <w:r>
        <w:separator/>
      </w:r>
    </w:p>
  </w:endnote>
  <w:endnote w:type="continuationSeparator" w:id="0">
    <w:p w14:paraId="03930BC3" w14:textId="77777777" w:rsidR="00715550" w:rsidRDefault="00715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2760B" w14:textId="77777777" w:rsidR="00F76312" w:rsidRDefault="00F763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6B7FC" w14:textId="77777777" w:rsidR="00715550" w:rsidRDefault="00715550">
      <w:pPr>
        <w:spacing w:after="0" w:line="240" w:lineRule="auto"/>
      </w:pPr>
      <w:r>
        <w:separator/>
      </w:r>
    </w:p>
  </w:footnote>
  <w:footnote w:type="continuationSeparator" w:id="0">
    <w:p w14:paraId="0140E326" w14:textId="77777777" w:rsidR="00715550" w:rsidRDefault="00715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ED6A1" w14:textId="77777777" w:rsidR="00F76312" w:rsidRPr="0023799F" w:rsidRDefault="00F76312" w:rsidP="00511E55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E73B0"/>
    <w:rsid w:val="0003524E"/>
    <w:rsid w:val="00047AB3"/>
    <w:rsid w:val="000545AD"/>
    <w:rsid w:val="00055714"/>
    <w:rsid w:val="00061314"/>
    <w:rsid w:val="00087AC9"/>
    <w:rsid w:val="000D5B9A"/>
    <w:rsid w:val="000E2635"/>
    <w:rsid w:val="00103A43"/>
    <w:rsid w:val="00122890"/>
    <w:rsid w:val="00151624"/>
    <w:rsid w:val="001870C8"/>
    <w:rsid w:val="001D0AA3"/>
    <w:rsid w:val="001D2653"/>
    <w:rsid w:val="001D5085"/>
    <w:rsid w:val="001E61C9"/>
    <w:rsid w:val="002104B3"/>
    <w:rsid w:val="00214752"/>
    <w:rsid w:val="00236BE9"/>
    <w:rsid w:val="0023799F"/>
    <w:rsid w:val="0026519F"/>
    <w:rsid w:val="00266DCA"/>
    <w:rsid w:val="00292F3D"/>
    <w:rsid w:val="00294854"/>
    <w:rsid w:val="002B5CEF"/>
    <w:rsid w:val="002D5AE9"/>
    <w:rsid w:val="002F4997"/>
    <w:rsid w:val="003121DC"/>
    <w:rsid w:val="003400EE"/>
    <w:rsid w:val="00340A28"/>
    <w:rsid w:val="00366436"/>
    <w:rsid w:val="00370E90"/>
    <w:rsid w:val="00386990"/>
    <w:rsid w:val="003A2049"/>
    <w:rsid w:val="003B7453"/>
    <w:rsid w:val="003C5457"/>
    <w:rsid w:val="003D359F"/>
    <w:rsid w:val="003E73B0"/>
    <w:rsid w:val="003F7338"/>
    <w:rsid w:val="004158CB"/>
    <w:rsid w:val="004A3D7A"/>
    <w:rsid w:val="004B507E"/>
    <w:rsid w:val="004D0CC1"/>
    <w:rsid w:val="00511E55"/>
    <w:rsid w:val="00526585"/>
    <w:rsid w:val="00545ECB"/>
    <w:rsid w:val="005542B3"/>
    <w:rsid w:val="0058399F"/>
    <w:rsid w:val="00583D60"/>
    <w:rsid w:val="00593D19"/>
    <w:rsid w:val="005E5DCB"/>
    <w:rsid w:val="0061604B"/>
    <w:rsid w:val="00671793"/>
    <w:rsid w:val="006904AE"/>
    <w:rsid w:val="0071440D"/>
    <w:rsid w:val="00715550"/>
    <w:rsid w:val="00722435"/>
    <w:rsid w:val="00735A46"/>
    <w:rsid w:val="00774F5D"/>
    <w:rsid w:val="00790C54"/>
    <w:rsid w:val="007962D9"/>
    <w:rsid w:val="007E5A3A"/>
    <w:rsid w:val="007E689B"/>
    <w:rsid w:val="00806B09"/>
    <w:rsid w:val="00812F6D"/>
    <w:rsid w:val="00814F17"/>
    <w:rsid w:val="00826DC3"/>
    <w:rsid w:val="00873A04"/>
    <w:rsid w:val="008A5BE6"/>
    <w:rsid w:val="008D2F3A"/>
    <w:rsid w:val="008E2FE0"/>
    <w:rsid w:val="008F6BFD"/>
    <w:rsid w:val="00902B02"/>
    <w:rsid w:val="009066DE"/>
    <w:rsid w:val="00915D6C"/>
    <w:rsid w:val="009249BF"/>
    <w:rsid w:val="00937497"/>
    <w:rsid w:val="00982275"/>
    <w:rsid w:val="009A505A"/>
    <w:rsid w:val="009A77F8"/>
    <w:rsid w:val="009E5048"/>
    <w:rsid w:val="00AF26BA"/>
    <w:rsid w:val="00B23C2C"/>
    <w:rsid w:val="00B52A64"/>
    <w:rsid w:val="00B7264C"/>
    <w:rsid w:val="00B903A9"/>
    <w:rsid w:val="00B92D3B"/>
    <w:rsid w:val="00BA3424"/>
    <w:rsid w:val="00BA61B0"/>
    <w:rsid w:val="00BB7E4E"/>
    <w:rsid w:val="00BC36AD"/>
    <w:rsid w:val="00BC4732"/>
    <w:rsid w:val="00BE0596"/>
    <w:rsid w:val="00BE2E93"/>
    <w:rsid w:val="00BF40C7"/>
    <w:rsid w:val="00C23AAA"/>
    <w:rsid w:val="00C80174"/>
    <w:rsid w:val="00C830E4"/>
    <w:rsid w:val="00CC66F6"/>
    <w:rsid w:val="00CD6959"/>
    <w:rsid w:val="00CE2C1B"/>
    <w:rsid w:val="00CF20D4"/>
    <w:rsid w:val="00D25E8C"/>
    <w:rsid w:val="00D82B1E"/>
    <w:rsid w:val="00DA6272"/>
    <w:rsid w:val="00DF7118"/>
    <w:rsid w:val="00E0177C"/>
    <w:rsid w:val="00E30D8D"/>
    <w:rsid w:val="00E83B28"/>
    <w:rsid w:val="00E95621"/>
    <w:rsid w:val="00ED0446"/>
    <w:rsid w:val="00ED4061"/>
    <w:rsid w:val="00ED51FF"/>
    <w:rsid w:val="00EE17A7"/>
    <w:rsid w:val="00F143F9"/>
    <w:rsid w:val="00F23011"/>
    <w:rsid w:val="00F541C7"/>
    <w:rsid w:val="00F76312"/>
    <w:rsid w:val="00FA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EA71C04"/>
  <w15:docId w15:val="{B9391E44-2397-42F9-AFDD-478A0F4C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24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73B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E73B0"/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6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6131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locked/>
    <w:rsid w:val="00151624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/redirect/72275618/1100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2275618/100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document/redirect/72275618/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37</Pages>
  <Words>6413</Words>
  <Characters>36558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44</cp:revision>
  <cp:lastPrinted>2023-10-30T07:25:00Z</cp:lastPrinted>
  <dcterms:created xsi:type="dcterms:W3CDTF">2021-10-20T08:29:00Z</dcterms:created>
  <dcterms:modified xsi:type="dcterms:W3CDTF">2024-10-28T11:25:00Z</dcterms:modified>
</cp:coreProperties>
</file>